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59ED" w14:textId="111C20B5" w:rsidR="009166E0" w:rsidRPr="00294DD5" w:rsidRDefault="009166E0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Kuntavaalit 2021</w:t>
      </w:r>
    </w:p>
    <w:p w14:paraId="2693EFE2" w14:textId="33E8AB10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Mielipidekirjoitus</w:t>
      </w:r>
      <w:r w:rsidR="009166E0" w:rsidRPr="00294DD5">
        <w:rPr>
          <w:rFonts w:ascii="Arial" w:hAnsi="Arial" w:cs="Arial"/>
          <w:szCs w:val="22"/>
        </w:rPr>
        <w:t>pohja</w:t>
      </w:r>
    </w:p>
    <w:p w14:paraId="37F0CAA5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175D6034" w14:textId="146669AD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OTSIKKO:</w:t>
      </w:r>
    </w:p>
    <w:p w14:paraId="74407405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67AFC871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Ikääntymisen huomioiminen politiikassa tuo säästöjä</w:t>
      </w:r>
    </w:p>
    <w:p w14:paraId="5DA99527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4DCBEDE8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TEKSTI:</w:t>
      </w:r>
    </w:p>
    <w:p w14:paraId="2372B6F9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02E23232" w14:textId="71FF7312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Jokainen ikääntyy – koko ajan. Suomen suurimman eläkeläisjärjestön yhdistyksenä haluamme varmistaa, että kuntapäättäjät muistavat kestävän ikääntymisen osatekijät.</w:t>
      </w:r>
    </w:p>
    <w:p w14:paraId="3AAC636F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06C7B046" w14:textId="07597654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Toimintakykyä pitävät yllä oikea-aikaiset riittävät palvelut, hyvinvoinnin edistäminen ja tietoon perustuvat päätökset.</w:t>
      </w:r>
      <w:r w:rsidR="009166E0" w:rsidRPr="00294DD5">
        <w:rPr>
          <w:rFonts w:ascii="Arial" w:hAnsi="Arial" w:cs="Arial"/>
          <w:szCs w:val="22"/>
        </w:rPr>
        <w:t xml:space="preserve"> </w:t>
      </w:r>
      <w:r w:rsidRPr="00294DD5">
        <w:rPr>
          <w:rFonts w:ascii="Arial" w:hAnsi="Arial" w:cs="Arial"/>
          <w:szCs w:val="22"/>
        </w:rPr>
        <w:t>Lainsäädäntö velvoittaa näihin kaikkiin ja parantamisen varaa on.</w:t>
      </w:r>
    </w:p>
    <w:p w14:paraId="35C23331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7632AD63" w14:textId="20463F71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Yleisimmät epäkohdat, jotka nousevat esiin missäpäin tahansa Suomea ovat kotihoidon ja laitoshoivan palveluiden riittämättömyys ja osin asiakasturvallisuutta vaarantava huono</w:t>
      </w:r>
      <w:r w:rsidR="009166E0" w:rsidRPr="00294DD5">
        <w:rPr>
          <w:rFonts w:ascii="Arial" w:hAnsi="Arial" w:cs="Arial"/>
          <w:szCs w:val="22"/>
        </w:rPr>
        <w:t xml:space="preserve"> </w:t>
      </w:r>
      <w:r w:rsidRPr="00294DD5">
        <w:rPr>
          <w:rFonts w:ascii="Arial" w:hAnsi="Arial" w:cs="Arial"/>
          <w:szCs w:val="22"/>
        </w:rPr>
        <w:t>laatu.</w:t>
      </w:r>
    </w:p>
    <w:p w14:paraId="1132B4A4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6148ACDA" w14:textId="04A52B80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Ikääntyneiden kulttuuri-, liikunta- ja koulutuspalvelut sekä maksuttomien kokoontumistilojen määrät ovat puutteellisia, vaikka juuri nämä toiminnot ehkäisevät korjaavien palveluiden tarvetta.</w:t>
      </w:r>
    </w:p>
    <w:p w14:paraId="3C1C06A8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1A381E3F" w14:textId="44B1F5C3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Vanhusneuvostojen toimintaedellytyksiä tulee nykyisestään vahvistaa, jotta myös iäkkäät ovat aidosti mukana strategisessa suunnittelussa.</w:t>
      </w:r>
    </w:p>
    <w:p w14:paraId="75ED07BD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214EC7FC" w14:textId="0B3A2DD1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Jos nämä kysymykset ylimääräisten kustannusten välttämiseksi hoidetaan huonosti, vaihtoehtoiset kustannukset lisääntyvänä palveluiden käyttönä, kalliina vuodeosastohoitoina ja iäkkäiden syrjäytymisenä ovat sitäkin korkeammat.</w:t>
      </w:r>
    </w:p>
    <w:p w14:paraId="665ADECB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47220031" w14:textId="17ADA8D0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Olemme päättäjien kanssa samalla puolella: veronmaksajina emme halua lisätä vältettävissä olevia kustannuksia. Mitä pitempään ongelmien ratkaisemista tai haasteiden helpottamista viivyttää, sen vaikeammaksi ne muuttuvat ja tuovat mukanaan uusia ongelmia.</w:t>
      </w:r>
    </w:p>
    <w:p w14:paraId="7E6E2799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79802D4A" w14:textId="67FBDE7D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Iäkkäät eivät ole julkisen talouden uhka tai kuluerä, vaan </w:t>
      </w:r>
      <w:r w:rsidR="00771B43" w:rsidRPr="00294DD5">
        <w:rPr>
          <w:rFonts w:ascii="Arial" w:hAnsi="Arial" w:cs="Arial"/>
          <w:szCs w:val="22"/>
        </w:rPr>
        <w:t xml:space="preserve">he ovat </w:t>
      </w:r>
      <w:r w:rsidRPr="00294DD5">
        <w:rPr>
          <w:rFonts w:ascii="Arial" w:hAnsi="Arial" w:cs="Arial"/>
          <w:szCs w:val="22"/>
        </w:rPr>
        <w:t>aktiivisia yhteiskunnan jäseniä ja oman elämänsä subjekteja.</w:t>
      </w:r>
      <w:r w:rsidR="00771B43" w:rsidRPr="00294DD5">
        <w:rPr>
          <w:rFonts w:ascii="Arial" w:hAnsi="Arial" w:cs="Arial"/>
          <w:szCs w:val="22"/>
        </w:rPr>
        <w:t xml:space="preserve"> </w:t>
      </w:r>
      <w:r w:rsidRPr="00294DD5">
        <w:rPr>
          <w:rFonts w:ascii="Arial" w:hAnsi="Arial" w:cs="Arial"/>
          <w:szCs w:val="22"/>
        </w:rPr>
        <w:t>Pysyviä kustannussäästöjä saadaan edistämällä ikääntyneiden ihmisten hyvinvointia kaikilla politiikan aloilla.</w:t>
      </w:r>
    </w:p>
    <w:p w14:paraId="455658A2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1C93164C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ALLEKIRJOITUKSET:</w:t>
      </w:r>
    </w:p>
    <w:p w14:paraId="51CB141C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76CF6058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XX</w:t>
      </w:r>
    </w:p>
    <w:p w14:paraId="0CAFF892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 xml:space="preserve"> </w:t>
      </w:r>
    </w:p>
    <w:p w14:paraId="55DFC265" w14:textId="394161A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Eläkeliiton x yhdistyksen puheenjohtaja</w:t>
      </w:r>
    </w:p>
    <w:p w14:paraId="04316FDE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779D3C96" w14:textId="1F7CAEB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YHDISTYS, KYSY LUPA SAATKO LAITTAA TOISEKSI ALLEKIRJOI</w:t>
      </w:r>
      <w:r w:rsidR="00294DD5" w:rsidRPr="00294DD5">
        <w:rPr>
          <w:rFonts w:ascii="Arial" w:hAnsi="Arial" w:cs="Arial"/>
          <w:szCs w:val="22"/>
        </w:rPr>
        <w:t>T</w:t>
      </w:r>
      <w:r w:rsidRPr="00294DD5">
        <w:rPr>
          <w:rFonts w:ascii="Arial" w:hAnsi="Arial" w:cs="Arial"/>
          <w:szCs w:val="22"/>
        </w:rPr>
        <w:t>TAJAKSI OMAN PIIRISI PUHEENJOHTAJAN:</w:t>
      </w:r>
    </w:p>
    <w:p w14:paraId="662A3562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7C4EEA35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XX</w:t>
      </w:r>
    </w:p>
    <w:p w14:paraId="7A7BEBE3" w14:textId="77777777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</w:p>
    <w:p w14:paraId="7F154E62" w14:textId="503CD6CA" w:rsidR="00657897" w:rsidRPr="00294DD5" w:rsidRDefault="00657897" w:rsidP="00657897">
      <w:pPr>
        <w:pStyle w:val="Vaintekstin"/>
        <w:rPr>
          <w:rFonts w:ascii="Arial" w:hAnsi="Arial" w:cs="Arial"/>
          <w:szCs w:val="22"/>
        </w:rPr>
      </w:pPr>
      <w:r w:rsidRPr="00294DD5">
        <w:rPr>
          <w:rFonts w:ascii="Arial" w:hAnsi="Arial" w:cs="Arial"/>
          <w:szCs w:val="22"/>
        </w:rPr>
        <w:t>Eläkeliiton x piirin puheenjohtaja</w:t>
      </w:r>
    </w:p>
    <w:p w14:paraId="64F050AE" w14:textId="3B5460EB" w:rsidR="000231CE" w:rsidRPr="0035054D" w:rsidRDefault="000231CE" w:rsidP="00736656">
      <w:pPr>
        <w:rPr>
          <w:rFonts w:ascii="Arial" w:hAnsi="Arial" w:cs="Arial"/>
          <w:sz w:val="24"/>
          <w:szCs w:val="24"/>
        </w:rPr>
      </w:pPr>
    </w:p>
    <w:sectPr w:rsidR="000231CE" w:rsidRPr="003505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605B6" w14:textId="77777777" w:rsidR="002A7DC0" w:rsidRDefault="002A7DC0" w:rsidP="006A356A">
      <w:pPr>
        <w:spacing w:after="0" w:line="240" w:lineRule="auto"/>
      </w:pPr>
      <w:r>
        <w:separator/>
      </w:r>
    </w:p>
  </w:endnote>
  <w:endnote w:type="continuationSeparator" w:id="0">
    <w:p w14:paraId="421EC620" w14:textId="77777777" w:rsidR="002A7DC0" w:rsidRDefault="002A7DC0" w:rsidP="006A356A">
      <w:pPr>
        <w:spacing w:after="0" w:line="240" w:lineRule="auto"/>
      </w:pPr>
      <w:r>
        <w:continuationSeparator/>
      </w:r>
    </w:p>
  </w:endnote>
  <w:endnote w:type="continuationNotice" w:id="1">
    <w:p w14:paraId="6C4E8309" w14:textId="77777777" w:rsidR="002A7DC0" w:rsidRDefault="002A7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DB107" w14:textId="77777777" w:rsidR="002A7DC0" w:rsidRDefault="002A7DC0" w:rsidP="006A356A">
      <w:pPr>
        <w:spacing w:after="0" w:line="240" w:lineRule="auto"/>
      </w:pPr>
      <w:r>
        <w:separator/>
      </w:r>
    </w:p>
  </w:footnote>
  <w:footnote w:type="continuationSeparator" w:id="0">
    <w:p w14:paraId="611E00EB" w14:textId="77777777" w:rsidR="002A7DC0" w:rsidRDefault="002A7DC0" w:rsidP="006A356A">
      <w:pPr>
        <w:spacing w:after="0" w:line="240" w:lineRule="auto"/>
      </w:pPr>
      <w:r>
        <w:continuationSeparator/>
      </w:r>
    </w:p>
  </w:footnote>
  <w:footnote w:type="continuationNotice" w:id="1">
    <w:p w14:paraId="04D893B5" w14:textId="77777777" w:rsidR="002A7DC0" w:rsidRDefault="002A7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89395" w14:textId="77777777" w:rsidR="00255038" w:rsidRDefault="00723338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8239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A6E4" w14:textId="77777777" w:rsidR="00255038" w:rsidRDefault="00723338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8238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4490" w14:textId="77777777" w:rsidR="00255038" w:rsidRDefault="00723338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5594A"/>
    <w:multiLevelType w:val="hybridMultilevel"/>
    <w:tmpl w:val="471C8E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71C2"/>
    <w:multiLevelType w:val="hybridMultilevel"/>
    <w:tmpl w:val="D0B2F1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551B8"/>
    <w:multiLevelType w:val="hybridMultilevel"/>
    <w:tmpl w:val="67BC0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74AB0"/>
    <w:multiLevelType w:val="hybridMultilevel"/>
    <w:tmpl w:val="B010DBA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0329F"/>
    <w:rsid w:val="00012039"/>
    <w:rsid w:val="000231CE"/>
    <w:rsid w:val="00046CB1"/>
    <w:rsid w:val="00057D66"/>
    <w:rsid w:val="00060792"/>
    <w:rsid w:val="00061EAF"/>
    <w:rsid w:val="000671D9"/>
    <w:rsid w:val="000A0A12"/>
    <w:rsid w:val="000A6A15"/>
    <w:rsid w:val="000B6A6B"/>
    <w:rsid w:val="0011456C"/>
    <w:rsid w:val="00121767"/>
    <w:rsid w:val="00131253"/>
    <w:rsid w:val="001427B3"/>
    <w:rsid w:val="00143EF8"/>
    <w:rsid w:val="00176CCE"/>
    <w:rsid w:val="00176F19"/>
    <w:rsid w:val="00183BF7"/>
    <w:rsid w:val="001A6914"/>
    <w:rsid w:val="001B0822"/>
    <w:rsid w:val="001C45B6"/>
    <w:rsid w:val="001C58AF"/>
    <w:rsid w:val="001C71F1"/>
    <w:rsid w:val="00255038"/>
    <w:rsid w:val="0027241A"/>
    <w:rsid w:val="00274FD4"/>
    <w:rsid w:val="00277BD9"/>
    <w:rsid w:val="00294DD5"/>
    <w:rsid w:val="002A7DC0"/>
    <w:rsid w:val="002F4D7B"/>
    <w:rsid w:val="00302B9A"/>
    <w:rsid w:val="00311657"/>
    <w:rsid w:val="0032063D"/>
    <w:rsid w:val="0035054D"/>
    <w:rsid w:val="00357AE2"/>
    <w:rsid w:val="00392869"/>
    <w:rsid w:val="003C6AF4"/>
    <w:rsid w:val="003D4A8B"/>
    <w:rsid w:val="00415888"/>
    <w:rsid w:val="00446E4E"/>
    <w:rsid w:val="00447239"/>
    <w:rsid w:val="004577AA"/>
    <w:rsid w:val="004A1B43"/>
    <w:rsid w:val="004A4BA8"/>
    <w:rsid w:val="004B6FDE"/>
    <w:rsid w:val="004E4BAB"/>
    <w:rsid w:val="00535E80"/>
    <w:rsid w:val="00543808"/>
    <w:rsid w:val="00550E3A"/>
    <w:rsid w:val="00551D18"/>
    <w:rsid w:val="00581084"/>
    <w:rsid w:val="00581A24"/>
    <w:rsid w:val="00584790"/>
    <w:rsid w:val="00594670"/>
    <w:rsid w:val="005A1922"/>
    <w:rsid w:val="005A5CCC"/>
    <w:rsid w:val="005C3668"/>
    <w:rsid w:val="005D6A34"/>
    <w:rsid w:val="005E1481"/>
    <w:rsid w:val="0060195A"/>
    <w:rsid w:val="006175E0"/>
    <w:rsid w:val="00644810"/>
    <w:rsid w:val="00652C27"/>
    <w:rsid w:val="00657897"/>
    <w:rsid w:val="00670B8C"/>
    <w:rsid w:val="006A356A"/>
    <w:rsid w:val="006B3C17"/>
    <w:rsid w:val="006F2D84"/>
    <w:rsid w:val="007002A6"/>
    <w:rsid w:val="00710140"/>
    <w:rsid w:val="00711F98"/>
    <w:rsid w:val="00713877"/>
    <w:rsid w:val="00723338"/>
    <w:rsid w:val="00723AC7"/>
    <w:rsid w:val="00725251"/>
    <w:rsid w:val="00736656"/>
    <w:rsid w:val="00744E8B"/>
    <w:rsid w:val="00755AF4"/>
    <w:rsid w:val="00755F9A"/>
    <w:rsid w:val="00760019"/>
    <w:rsid w:val="00770055"/>
    <w:rsid w:val="00771B43"/>
    <w:rsid w:val="007848D6"/>
    <w:rsid w:val="007C71D9"/>
    <w:rsid w:val="007D707C"/>
    <w:rsid w:val="00823832"/>
    <w:rsid w:val="008420F8"/>
    <w:rsid w:val="008509B4"/>
    <w:rsid w:val="008949A1"/>
    <w:rsid w:val="008B782A"/>
    <w:rsid w:val="009166E0"/>
    <w:rsid w:val="00930DF2"/>
    <w:rsid w:val="00975CCA"/>
    <w:rsid w:val="0097689C"/>
    <w:rsid w:val="009B26D8"/>
    <w:rsid w:val="009B65FF"/>
    <w:rsid w:val="009B7A0F"/>
    <w:rsid w:val="009C3746"/>
    <w:rsid w:val="009D22F7"/>
    <w:rsid w:val="009D357D"/>
    <w:rsid w:val="00A427F3"/>
    <w:rsid w:val="00A973A9"/>
    <w:rsid w:val="00AA2CC4"/>
    <w:rsid w:val="00AB25FC"/>
    <w:rsid w:val="00AE5CB6"/>
    <w:rsid w:val="00B10E3D"/>
    <w:rsid w:val="00B4766E"/>
    <w:rsid w:val="00B55828"/>
    <w:rsid w:val="00B7134E"/>
    <w:rsid w:val="00B810A3"/>
    <w:rsid w:val="00B81D52"/>
    <w:rsid w:val="00B97244"/>
    <w:rsid w:val="00BA3767"/>
    <w:rsid w:val="00BA703A"/>
    <w:rsid w:val="00BB261D"/>
    <w:rsid w:val="00BB7DC5"/>
    <w:rsid w:val="00C1359A"/>
    <w:rsid w:val="00C14314"/>
    <w:rsid w:val="00C24C71"/>
    <w:rsid w:val="00C25581"/>
    <w:rsid w:val="00C305CC"/>
    <w:rsid w:val="00C3282A"/>
    <w:rsid w:val="00C41309"/>
    <w:rsid w:val="00C55511"/>
    <w:rsid w:val="00C57244"/>
    <w:rsid w:val="00C76113"/>
    <w:rsid w:val="00CB3623"/>
    <w:rsid w:val="00CD2232"/>
    <w:rsid w:val="00CD74D3"/>
    <w:rsid w:val="00D26925"/>
    <w:rsid w:val="00D34614"/>
    <w:rsid w:val="00D470E5"/>
    <w:rsid w:val="00D55823"/>
    <w:rsid w:val="00D7566F"/>
    <w:rsid w:val="00DB13B8"/>
    <w:rsid w:val="00DC2AEC"/>
    <w:rsid w:val="00E07B1B"/>
    <w:rsid w:val="00E30ABD"/>
    <w:rsid w:val="00E572D8"/>
    <w:rsid w:val="00E612D5"/>
    <w:rsid w:val="00E641F2"/>
    <w:rsid w:val="00E65727"/>
    <w:rsid w:val="00EA3F52"/>
    <w:rsid w:val="00EC288E"/>
    <w:rsid w:val="00F81EA1"/>
    <w:rsid w:val="00F967AD"/>
    <w:rsid w:val="00FA4511"/>
    <w:rsid w:val="00FA7308"/>
    <w:rsid w:val="00FB74DD"/>
    <w:rsid w:val="00FE2F08"/>
    <w:rsid w:val="00FF1B1D"/>
    <w:rsid w:val="7B1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6A02DB15-1733-48D2-BCBC-2673FE3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75E0"/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pPr>
      <w:spacing w:after="0" w:line="240" w:lineRule="auto"/>
    </w:pPr>
    <w:rPr>
      <w:rFonts w:ascii="Calibri" w:hAnsi="Calibri" w:cs="Calibri"/>
      <w:lang w:eastAsia="fi-F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9080597913810372409text-p">
    <w:name w:val="gmail-m_9080597913810372409text-p"/>
    <w:basedOn w:val="Normaali"/>
    <w:uiPriority w:val="99"/>
    <w:rsid w:val="00581084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styleId="Voimakas">
    <w:name w:val="Strong"/>
    <w:basedOn w:val="Kappaleenoletusfontti"/>
    <w:uiPriority w:val="22"/>
    <w:qFormat/>
    <w:rsid w:val="00C5551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72D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7134E"/>
    <w:rPr>
      <w:color w:val="954F72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57897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578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2" ma:contentTypeDescription="Luo uusi asiakirja." ma:contentTypeScope="" ma:versionID="3ece3be6112dec1fc8f5fd37e5895431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064d3a85ba92bfeada28460c980a367d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A2EBA9-D158-4208-B7CB-16329549D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00037-BD2F-4670-9783-4BB634471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DBA98-480F-444D-B0DF-076419635FD7}">
  <ds:schemaRefs>
    <ds:schemaRef ds:uri="http://schemas.microsoft.com/office/2006/metadata/properties"/>
    <ds:schemaRef ds:uri="http://schemas.microsoft.com/office/infopath/2007/PartnerControls"/>
    <ds:schemaRef ds:uri="b962e0a5-1a47-4b49-8e27-3628903e2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Janne Kettunen</cp:lastModifiedBy>
  <cp:revision>2</cp:revision>
  <cp:lastPrinted>2020-02-28T13:56:00Z</cp:lastPrinted>
  <dcterms:created xsi:type="dcterms:W3CDTF">2021-02-18T11:27:00Z</dcterms:created>
  <dcterms:modified xsi:type="dcterms:W3CDTF">2021-02-18T11:27:00Z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9216">
    <vt:lpwstr>24</vt:lpwstr>
  </property>
</Properties>
</file>