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939BB" w14:textId="1C302CEB" w:rsidR="007743C6" w:rsidRDefault="007743C6" w:rsidP="00736656">
      <w:pPr>
        <w:rPr>
          <w:rFonts w:ascii="Arial" w:hAnsi="Arial" w:cs="Arial"/>
          <w:b/>
          <w:bCs/>
          <w:sz w:val="24"/>
          <w:szCs w:val="24"/>
        </w:rPr>
      </w:pPr>
      <w:r>
        <w:rPr>
          <w:rFonts w:ascii="Arial" w:hAnsi="Arial" w:cs="Arial"/>
          <w:b/>
          <w:bCs/>
          <w:sz w:val="24"/>
          <w:szCs w:val="24"/>
        </w:rPr>
        <w:t>21.9.2020</w:t>
      </w:r>
    </w:p>
    <w:p w14:paraId="64AEC434" w14:textId="4A49AA5B" w:rsidR="00736656" w:rsidRPr="005D13CD" w:rsidRDefault="00736656" w:rsidP="00736656">
      <w:pPr>
        <w:rPr>
          <w:rFonts w:ascii="Arial" w:hAnsi="Arial" w:cs="Arial"/>
          <w:b/>
          <w:bCs/>
          <w:sz w:val="24"/>
          <w:szCs w:val="24"/>
        </w:rPr>
      </w:pPr>
      <w:r w:rsidRPr="005D13CD">
        <w:rPr>
          <w:rFonts w:ascii="Arial" w:hAnsi="Arial" w:cs="Arial"/>
          <w:b/>
          <w:bCs/>
          <w:sz w:val="24"/>
          <w:szCs w:val="24"/>
        </w:rPr>
        <w:t>Kävelyfutis – tärkeimmät säännöt</w:t>
      </w:r>
    </w:p>
    <w:p w14:paraId="1FA9DEE0" w14:textId="77777777" w:rsidR="00736656" w:rsidRPr="00736656" w:rsidRDefault="00736656" w:rsidP="00736656">
      <w:pPr>
        <w:rPr>
          <w:rFonts w:ascii="Arial" w:hAnsi="Arial" w:cs="Arial"/>
          <w:sz w:val="24"/>
          <w:szCs w:val="24"/>
        </w:rPr>
      </w:pPr>
    </w:p>
    <w:p w14:paraId="52D80500" w14:textId="77777777" w:rsidR="00736656" w:rsidRPr="005D13CD" w:rsidRDefault="00736656" w:rsidP="00736656">
      <w:pPr>
        <w:rPr>
          <w:rFonts w:ascii="Arial" w:hAnsi="Arial" w:cs="Arial"/>
          <w:b/>
          <w:bCs/>
          <w:sz w:val="24"/>
          <w:szCs w:val="24"/>
        </w:rPr>
      </w:pPr>
      <w:r w:rsidRPr="005D13CD">
        <w:rPr>
          <w:rFonts w:ascii="Arial" w:hAnsi="Arial" w:cs="Arial"/>
          <w:b/>
          <w:bCs/>
          <w:sz w:val="24"/>
          <w:szCs w:val="24"/>
        </w:rPr>
        <w:t>Pelikenttä</w:t>
      </w:r>
    </w:p>
    <w:p w14:paraId="1A633FE2" w14:textId="77777777" w:rsidR="00736656" w:rsidRPr="00736656" w:rsidRDefault="00736656" w:rsidP="00736656">
      <w:pPr>
        <w:rPr>
          <w:rFonts w:ascii="Arial" w:hAnsi="Arial" w:cs="Arial"/>
          <w:sz w:val="24"/>
          <w:szCs w:val="24"/>
        </w:rPr>
      </w:pPr>
      <w:r w:rsidRPr="00736656">
        <w:rPr>
          <w:rFonts w:ascii="Arial" w:hAnsi="Arial" w:cs="Arial"/>
          <w:sz w:val="24"/>
          <w:szCs w:val="24"/>
        </w:rPr>
        <w:t>Viiden ja kuuden hengen kävelyjalkapallojoukkueiden pelikentän suositellaan olevan kooltaan neljäsosa täysimittaisesta jalkapallokentästä tai pituudeltaan vähintään 25 metriä ja enintään 50 metriä sekä leveydeltään vähintään 16 metriä ja enintään 35 metriä.</w:t>
      </w:r>
    </w:p>
    <w:p w14:paraId="6C96789F" w14:textId="77777777" w:rsidR="00736656" w:rsidRPr="00736656" w:rsidRDefault="00736656" w:rsidP="00736656">
      <w:pPr>
        <w:rPr>
          <w:rFonts w:ascii="Arial" w:hAnsi="Arial" w:cs="Arial"/>
          <w:sz w:val="24"/>
          <w:szCs w:val="24"/>
        </w:rPr>
      </w:pPr>
    </w:p>
    <w:p w14:paraId="639E5C74" w14:textId="77777777" w:rsidR="00736656" w:rsidRPr="005D13CD" w:rsidRDefault="00736656" w:rsidP="00736656">
      <w:pPr>
        <w:rPr>
          <w:rFonts w:ascii="Arial" w:hAnsi="Arial" w:cs="Arial"/>
          <w:b/>
          <w:bCs/>
          <w:sz w:val="24"/>
          <w:szCs w:val="24"/>
        </w:rPr>
      </w:pPr>
      <w:r w:rsidRPr="005D13CD">
        <w:rPr>
          <w:rFonts w:ascii="Arial" w:hAnsi="Arial" w:cs="Arial"/>
          <w:b/>
          <w:bCs/>
          <w:sz w:val="24"/>
          <w:szCs w:val="24"/>
        </w:rPr>
        <w:t xml:space="preserve">Maalivahdin alue </w:t>
      </w:r>
    </w:p>
    <w:p w14:paraId="38460D71" w14:textId="77777777" w:rsidR="00736656" w:rsidRPr="00736656" w:rsidRDefault="00736656" w:rsidP="00736656">
      <w:pPr>
        <w:rPr>
          <w:rFonts w:ascii="Arial" w:hAnsi="Arial" w:cs="Arial"/>
          <w:sz w:val="24"/>
          <w:szCs w:val="24"/>
        </w:rPr>
      </w:pPr>
      <w:r w:rsidRPr="00736656">
        <w:rPr>
          <w:rFonts w:ascii="Arial" w:hAnsi="Arial" w:cs="Arial"/>
          <w:sz w:val="24"/>
          <w:szCs w:val="24"/>
        </w:rPr>
        <w:t>on kentän molempiin päihin merkitty puoliympyrän muotoinen alue. Maalivahdin alueen pituus on 6 metriä maaliviivan keskeltä kohti keskiympyrää. Maalivahdin alueen leveys on 1 metri molempien maalitolppien ulkoreunoista. Rangaistuspotkupiste merkitään kohtisuoraan 7,5 metrin päähän maaliviivan keskipisteestä.</w:t>
      </w:r>
    </w:p>
    <w:p w14:paraId="786CAEF7" w14:textId="281A1D97" w:rsidR="00736656" w:rsidRPr="00736656" w:rsidRDefault="00736656" w:rsidP="00736656">
      <w:pPr>
        <w:rPr>
          <w:rFonts w:ascii="Arial" w:hAnsi="Arial" w:cs="Arial"/>
          <w:sz w:val="24"/>
          <w:szCs w:val="24"/>
        </w:rPr>
      </w:pPr>
      <w:r w:rsidRPr="00736656">
        <w:rPr>
          <w:rFonts w:ascii="Arial" w:hAnsi="Arial" w:cs="Arial"/>
          <w:sz w:val="24"/>
          <w:szCs w:val="24"/>
        </w:rPr>
        <w:t>Kentän pituus 25</w:t>
      </w:r>
      <w:r w:rsidR="00A76055">
        <w:rPr>
          <w:rFonts w:ascii="Arial" w:hAnsi="Arial" w:cs="Arial"/>
          <w:sz w:val="24"/>
          <w:szCs w:val="24"/>
        </w:rPr>
        <w:t>–</w:t>
      </w:r>
      <w:r w:rsidRPr="00736656">
        <w:rPr>
          <w:rFonts w:ascii="Arial" w:hAnsi="Arial" w:cs="Arial"/>
          <w:sz w:val="24"/>
          <w:szCs w:val="24"/>
        </w:rPr>
        <w:t>50 metriä</w:t>
      </w:r>
    </w:p>
    <w:p w14:paraId="7C813309" w14:textId="77777777" w:rsidR="00736656" w:rsidRPr="00736656" w:rsidRDefault="00736656" w:rsidP="00736656">
      <w:pPr>
        <w:rPr>
          <w:rFonts w:ascii="Arial" w:hAnsi="Arial" w:cs="Arial"/>
          <w:sz w:val="24"/>
          <w:szCs w:val="24"/>
        </w:rPr>
      </w:pPr>
    </w:p>
    <w:p w14:paraId="038FE379" w14:textId="77777777" w:rsidR="00736656" w:rsidRPr="005D13CD" w:rsidRDefault="00736656" w:rsidP="00736656">
      <w:pPr>
        <w:rPr>
          <w:rFonts w:ascii="Arial" w:hAnsi="Arial" w:cs="Arial"/>
          <w:b/>
          <w:bCs/>
          <w:sz w:val="24"/>
          <w:szCs w:val="24"/>
        </w:rPr>
      </w:pPr>
      <w:r w:rsidRPr="005D13CD">
        <w:rPr>
          <w:rFonts w:ascii="Arial" w:hAnsi="Arial" w:cs="Arial"/>
          <w:b/>
          <w:bCs/>
          <w:sz w:val="24"/>
          <w:szCs w:val="24"/>
        </w:rPr>
        <w:t>Pelaajat</w:t>
      </w:r>
    </w:p>
    <w:p w14:paraId="6CCF8C5F" w14:textId="77777777" w:rsidR="00736656" w:rsidRPr="00736656" w:rsidRDefault="00736656" w:rsidP="00736656">
      <w:pPr>
        <w:rPr>
          <w:rFonts w:ascii="Arial" w:hAnsi="Arial" w:cs="Arial"/>
          <w:sz w:val="24"/>
          <w:szCs w:val="24"/>
        </w:rPr>
      </w:pPr>
      <w:r w:rsidRPr="00736656">
        <w:rPr>
          <w:rFonts w:ascii="Arial" w:hAnsi="Arial" w:cs="Arial"/>
          <w:sz w:val="24"/>
          <w:szCs w:val="24"/>
        </w:rPr>
        <w:t>Pelaajia tulee olla molemmissa joukkueissa vähintään kolme ja enintään seitsemän. Vaihtopelaajien määrää ei ole rajoitettu, mutta vaihtopelaajia suositellaan olevan kolme per joukkue. Vaihtojen määrää ei ole rajoitettu, ja edestakaisin vaihtaminen on sallittua.</w:t>
      </w:r>
    </w:p>
    <w:p w14:paraId="714917F6" w14:textId="77777777" w:rsidR="00736656" w:rsidRPr="00736656" w:rsidRDefault="00736656" w:rsidP="00736656">
      <w:pPr>
        <w:rPr>
          <w:rFonts w:ascii="Arial" w:hAnsi="Arial" w:cs="Arial"/>
          <w:sz w:val="24"/>
          <w:szCs w:val="24"/>
        </w:rPr>
      </w:pPr>
    </w:p>
    <w:p w14:paraId="1C293786" w14:textId="77777777" w:rsidR="00736656" w:rsidRPr="005D13CD" w:rsidRDefault="00736656" w:rsidP="00736656">
      <w:pPr>
        <w:rPr>
          <w:rFonts w:ascii="Arial" w:hAnsi="Arial" w:cs="Arial"/>
          <w:b/>
          <w:bCs/>
          <w:sz w:val="24"/>
          <w:szCs w:val="24"/>
        </w:rPr>
      </w:pPr>
      <w:r w:rsidRPr="005D13CD">
        <w:rPr>
          <w:rFonts w:ascii="Arial" w:hAnsi="Arial" w:cs="Arial"/>
          <w:b/>
          <w:bCs/>
          <w:sz w:val="24"/>
          <w:szCs w:val="24"/>
        </w:rPr>
        <w:t>Pelaajavaihto</w:t>
      </w:r>
    </w:p>
    <w:p w14:paraId="680CD6E8" w14:textId="77777777" w:rsidR="00736656" w:rsidRPr="00736656" w:rsidRDefault="00736656" w:rsidP="00736656">
      <w:pPr>
        <w:rPr>
          <w:rFonts w:ascii="Arial" w:hAnsi="Arial" w:cs="Arial"/>
          <w:sz w:val="24"/>
          <w:szCs w:val="24"/>
        </w:rPr>
      </w:pPr>
      <w:r w:rsidRPr="00736656">
        <w:rPr>
          <w:rFonts w:ascii="Arial" w:hAnsi="Arial" w:cs="Arial"/>
          <w:sz w:val="24"/>
          <w:szCs w:val="24"/>
        </w:rPr>
        <w:t>Pelaajavaihto tulee suorittaa pelin ollessa pysähdyksissä tai pallon ollessa maalivahdin hallussa.</w:t>
      </w:r>
    </w:p>
    <w:p w14:paraId="7F35E6CB" w14:textId="77777777" w:rsidR="005D13CD" w:rsidRDefault="005D13CD" w:rsidP="00736656">
      <w:pPr>
        <w:rPr>
          <w:rFonts w:ascii="Arial" w:hAnsi="Arial" w:cs="Arial"/>
          <w:sz w:val="24"/>
          <w:szCs w:val="24"/>
        </w:rPr>
      </w:pPr>
    </w:p>
    <w:p w14:paraId="657EC4EE" w14:textId="6832C82A" w:rsidR="00736656" w:rsidRPr="005D13CD" w:rsidRDefault="00736656" w:rsidP="00736656">
      <w:pPr>
        <w:rPr>
          <w:rFonts w:ascii="Arial" w:hAnsi="Arial" w:cs="Arial"/>
          <w:b/>
          <w:bCs/>
          <w:sz w:val="24"/>
          <w:szCs w:val="24"/>
        </w:rPr>
      </w:pPr>
      <w:r w:rsidRPr="005D13CD">
        <w:rPr>
          <w:rFonts w:ascii="Arial" w:hAnsi="Arial" w:cs="Arial"/>
          <w:b/>
          <w:bCs/>
          <w:sz w:val="24"/>
          <w:szCs w:val="24"/>
        </w:rPr>
        <w:t>Pelin kesto</w:t>
      </w:r>
    </w:p>
    <w:p w14:paraId="32EDEF40" w14:textId="2966B5DC" w:rsidR="00736656" w:rsidRPr="00736656" w:rsidRDefault="00736656" w:rsidP="00736656">
      <w:pPr>
        <w:rPr>
          <w:rFonts w:ascii="Arial" w:hAnsi="Arial" w:cs="Arial"/>
          <w:sz w:val="24"/>
          <w:szCs w:val="24"/>
        </w:rPr>
      </w:pPr>
      <w:r w:rsidRPr="00736656">
        <w:rPr>
          <w:rFonts w:ascii="Arial" w:hAnsi="Arial" w:cs="Arial"/>
          <w:sz w:val="24"/>
          <w:szCs w:val="24"/>
        </w:rPr>
        <w:t>Peli koostuu 1</w:t>
      </w:r>
      <w:r w:rsidR="00A76055">
        <w:rPr>
          <w:rFonts w:ascii="Arial" w:hAnsi="Arial" w:cs="Arial"/>
          <w:sz w:val="24"/>
          <w:szCs w:val="24"/>
        </w:rPr>
        <w:t>–</w:t>
      </w:r>
      <w:r w:rsidRPr="00736656">
        <w:rPr>
          <w:rFonts w:ascii="Arial" w:hAnsi="Arial" w:cs="Arial"/>
          <w:sz w:val="24"/>
          <w:szCs w:val="24"/>
        </w:rPr>
        <w:t>4 jaksosta, joiden kesto on 5</w:t>
      </w:r>
      <w:r w:rsidR="00A76055">
        <w:rPr>
          <w:rFonts w:ascii="Arial" w:hAnsi="Arial" w:cs="Arial"/>
          <w:sz w:val="24"/>
          <w:szCs w:val="24"/>
        </w:rPr>
        <w:t>–</w:t>
      </w:r>
      <w:r w:rsidRPr="00736656">
        <w:rPr>
          <w:rFonts w:ascii="Arial" w:hAnsi="Arial" w:cs="Arial"/>
          <w:sz w:val="24"/>
          <w:szCs w:val="24"/>
        </w:rPr>
        <w:t>30 minuuttia. Jaksojen välisen tauon kesto on viisi minuuttia.</w:t>
      </w:r>
    </w:p>
    <w:p w14:paraId="6D002A9C" w14:textId="77777777" w:rsidR="00736656" w:rsidRPr="00736656" w:rsidRDefault="00736656" w:rsidP="00736656">
      <w:pPr>
        <w:rPr>
          <w:rFonts w:ascii="Arial" w:hAnsi="Arial" w:cs="Arial"/>
          <w:sz w:val="24"/>
          <w:szCs w:val="24"/>
        </w:rPr>
      </w:pPr>
    </w:p>
    <w:p w14:paraId="3A6FA400" w14:textId="77777777" w:rsidR="00736656" w:rsidRPr="0005427C" w:rsidRDefault="00736656" w:rsidP="00736656">
      <w:pPr>
        <w:rPr>
          <w:rFonts w:ascii="Arial" w:hAnsi="Arial" w:cs="Arial"/>
          <w:b/>
          <w:bCs/>
          <w:sz w:val="24"/>
          <w:szCs w:val="24"/>
        </w:rPr>
      </w:pPr>
      <w:r w:rsidRPr="0005427C">
        <w:rPr>
          <w:rFonts w:ascii="Arial" w:hAnsi="Arial" w:cs="Arial"/>
          <w:b/>
          <w:bCs/>
          <w:sz w:val="24"/>
          <w:szCs w:val="24"/>
        </w:rPr>
        <w:t>Pelin aloitus</w:t>
      </w:r>
    </w:p>
    <w:p w14:paraId="7E00C2D9" w14:textId="77777777" w:rsidR="00736656" w:rsidRPr="00736656" w:rsidRDefault="00736656" w:rsidP="00736656">
      <w:pPr>
        <w:rPr>
          <w:rFonts w:ascii="Arial" w:hAnsi="Arial" w:cs="Arial"/>
          <w:sz w:val="24"/>
          <w:szCs w:val="24"/>
        </w:rPr>
      </w:pPr>
      <w:r w:rsidRPr="00736656">
        <w:rPr>
          <w:rFonts w:ascii="Arial" w:hAnsi="Arial" w:cs="Arial"/>
          <w:sz w:val="24"/>
          <w:szCs w:val="24"/>
        </w:rPr>
        <w:t>Aloituksessa vastapelaajien on oltava vähintään kolmen metrin päässä aloittavista</w:t>
      </w:r>
    </w:p>
    <w:p w14:paraId="7E3FF0CB" w14:textId="77777777" w:rsidR="00736656" w:rsidRPr="00736656" w:rsidRDefault="00736656" w:rsidP="00736656">
      <w:pPr>
        <w:rPr>
          <w:rFonts w:ascii="Arial" w:hAnsi="Arial" w:cs="Arial"/>
          <w:sz w:val="24"/>
          <w:szCs w:val="24"/>
        </w:rPr>
      </w:pPr>
      <w:r w:rsidRPr="00736656">
        <w:rPr>
          <w:rFonts w:ascii="Arial" w:hAnsi="Arial" w:cs="Arial"/>
          <w:sz w:val="24"/>
          <w:szCs w:val="24"/>
        </w:rPr>
        <w:t>pelaajista pillinvihellyksen aikaan.</w:t>
      </w:r>
    </w:p>
    <w:p w14:paraId="7605A696" w14:textId="28356CBD" w:rsidR="00736656" w:rsidRDefault="00736656" w:rsidP="00736656">
      <w:pPr>
        <w:rPr>
          <w:rFonts w:ascii="Arial" w:hAnsi="Arial" w:cs="Arial"/>
          <w:sz w:val="24"/>
          <w:szCs w:val="24"/>
        </w:rPr>
      </w:pPr>
    </w:p>
    <w:p w14:paraId="24995385" w14:textId="2925EC63" w:rsidR="0005427C" w:rsidRDefault="0005427C" w:rsidP="00736656">
      <w:pPr>
        <w:rPr>
          <w:rFonts w:ascii="Arial" w:hAnsi="Arial" w:cs="Arial"/>
          <w:sz w:val="24"/>
          <w:szCs w:val="24"/>
        </w:rPr>
      </w:pPr>
    </w:p>
    <w:p w14:paraId="2EEA47FD" w14:textId="6CD88D53" w:rsidR="0005427C" w:rsidRDefault="0005427C" w:rsidP="00736656">
      <w:pPr>
        <w:rPr>
          <w:rFonts w:ascii="Arial" w:hAnsi="Arial" w:cs="Arial"/>
          <w:sz w:val="24"/>
          <w:szCs w:val="24"/>
        </w:rPr>
      </w:pPr>
    </w:p>
    <w:p w14:paraId="4AB28FE1" w14:textId="77777777" w:rsidR="0005427C" w:rsidRPr="00736656" w:rsidRDefault="0005427C" w:rsidP="00736656">
      <w:pPr>
        <w:rPr>
          <w:rFonts w:ascii="Arial" w:hAnsi="Arial" w:cs="Arial"/>
          <w:sz w:val="24"/>
          <w:szCs w:val="24"/>
        </w:rPr>
      </w:pPr>
    </w:p>
    <w:p w14:paraId="51D4B8A9" w14:textId="77777777" w:rsidR="00736656" w:rsidRPr="0005427C" w:rsidRDefault="00736656" w:rsidP="00736656">
      <w:pPr>
        <w:rPr>
          <w:rFonts w:ascii="Arial" w:hAnsi="Arial" w:cs="Arial"/>
          <w:b/>
          <w:bCs/>
          <w:sz w:val="24"/>
          <w:szCs w:val="24"/>
        </w:rPr>
      </w:pPr>
      <w:r w:rsidRPr="0005427C">
        <w:rPr>
          <w:rFonts w:ascii="Arial" w:hAnsi="Arial" w:cs="Arial"/>
          <w:b/>
          <w:bCs/>
          <w:sz w:val="24"/>
          <w:szCs w:val="24"/>
        </w:rPr>
        <w:t>Pallon korkeusrajoitus</w:t>
      </w:r>
    </w:p>
    <w:p w14:paraId="23E40D42" w14:textId="33A42271" w:rsidR="00736656" w:rsidRPr="00736656" w:rsidRDefault="00736656" w:rsidP="00736656">
      <w:pPr>
        <w:rPr>
          <w:rFonts w:ascii="Arial" w:hAnsi="Arial" w:cs="Arial"/>
          <w:sz w:val="24"/>
          <w:szCs w:val="24"/>
        </w:rPr>
      </w:pPr>
      <w:r w:rsidRPr="00736656">
        <w:rPr>
          <w:rFonts w:ascii="Arial" w:hAnsi="Arial" w:cs="Arial"/>
          <w:sz w:val="24"/>
          <w:szCs w:val="24"/>
        </w:rPr>
        <w:t>Pallo ei saa nousta missään pelitilanteessa ylärimaa korkeammalle. Ainoana poikkeuksena</w:t>
      </w:r>
      <w:r w:rsidR="0005427C">
        <w:rPr>
          <w:rFonts w:ascii="Arial" w:hAnsi="Arial" w:cs="Arial"/>
          <w:sz w:val="24"/>
          <w:szCs w:val="24"/>
        </w:rPr>
        <w:t xml:space="preserve"> </w:t>
      </w:r>
      <w:r w:rsidRPr="00736656">
        <w:rPr>
          <w:rFonts w:ascii="Arial" w:hAnsi="Arial" w:cs="Arial"/>
          <w:sz w:val="24"/>
          <w:szCs w:val="24"/>
        </w:rPr>
        <w:t>ovat tilanteet, joissa pallo kohoaa sallitun korkeuden yläpuolelle maalivahdin torjunnan seurauksena</w:t>
      </w:r>
      <w:r w:rsidR="0005427C">
        <w:rPr>
          <w:rFonts w:ascii="Arial" w:hAnsi="Arial" w:cs="Arial"/>
          <w:sz w:val="24"/>
          <w:szCs w:val="24"/>
        </w:rPr>
        <w:t xml:space="preserve"> </w:t>
      </w:r>
      <w:r w:rsidRPr="00736656">
        <w:rPr>
          <w:rFonts w:ascii="Arial" w:hAnsi="Arial" w:cs="Arial"/>
          <w:sz w:val="24"/>
          <w:szCs w:val="24"/>
        </w:rPr>
        <w:t>tai se kimpoaa kenttäpelaajasta tahattomasti. Korkeusrajoituksen rikkomisesta tuomitaan vastapuolelle epäsuora vapaapotku rikepaikalta.</w:t>
      </w:r>
    </w:p>
    <w:p w14:paraId="5FF3FBA6" w14:textId="56DF08CC" w:rsidR="00736656" w:rsidRPr="00736656" w:rsidRDefault="00736656" w:rsidP="00736656">
      <w:pPr>
        <w:rPr>
          <w:rFonts w:ascii="Arial" w:hAnsi="Arial" w:cs="Arial"/>
          <w:sz w:val="24"/>
          <w:szCs w:val="24"/>
        </w:rPr>
      </w:pPr>
      <w:r w:rsidRPr="00736656">
        <w:rPr>
          <w:rFonts w:ascii="Arial" w:hAnsi="Arial" w:cs="Arial"/>
          <w:sz w:val="24"/>
          <w:szCs w:val="24"/>
        </w:rPr>
        <w:t>Pallon mennessä maalin yli peliä jatketaan epäsuoralla vapaapotkulla sieltä, mistä potku lähti.</w:t>
      </w:r>
    </w:p>
    <w:p w14:paraId="2E09F702" w14:textId="77777777" w:rsidR="00736656" w:rsidRPr="00736656" w:rsidRDefault="00736656" w:rsidP="00736656">
      <w:pPr>
        <w:rPr>
          <w:rFonts w:ascii="Arial" w:hAnsi="Arial" w:cs="Arial"/>
          <w:sz w:val="24"/>
          <w:szCs w:val="24"/>
        </w:rPr>
      </w:pPr>
    </w:p>
    <w:p w14:paraId="4F55CA30" w14:textId="77777777" w:rsidR="00736656" w:rsidRPr="0005427C" w:rsidRDefault="00736656" w:rsidP="00736656">
      <w:pPr>
        <w:rPr>
          <w:rFonts w:ascii="Arial" w:hAnsi="Arial" w:cs="Arial"/>
          <w:b/>
          <w:bCs/>
          <w:sz w:val="24"/>
          <w:szCs w:val="24"/>
        </w:rPr>
      </w:pPr>
      <w:r w:rsidRPr="0005427C">
        <w:rPr>
          <w:rFonts w:ascii="Arial" w:hAnsi="Arial" w:cs="Arial"/>
          <w:b/>
          <w:bCs/>
          <w:sz w:val="24"/>
          <w:szCs w:val="24"/>
        </w:rPr>
        <w:t>Kävely</w:t>
      </w:r>
    </w:p>
    <w:p w14:paraId="4228A6D6" w14:textId="77777777" w:rsidR="00736656" w:rsidRPr="00736656" w:rsidRDefault="00736656" w:rsidP="00736656">
      <w:pPr>
        <w:rPr>
          <w:rFonts w:ascii="Arial" w:hAnsi="Arial" w:cs="Arial"/>
          <w:sz w:val="24"/>
          <w:szCs w:val="24"/>
        </w:rPr>
      </w:pPr>
      <w:r w:rsidRPr="00736656">
        <w:rPr>
          <w:rFonts w:ascii="Arial" w:hAnsi="Arial" w:cs="Arial"/>
          <w:sz w:val="24"/>
          <w:szCs w:val="24"/>
        </w:rPr>
        <w:t>Kävelyn määritelmä täyttyy, kun kävelijä säilyttää jaloillaan kosketuksen maahan joka hetki. Mikäli pelaaja ottaa juoksuaskelia pelin ollessa käynnissä, tuomitsee erotuomari epäsuoran vapaapotkun vastapuolelle. Rikkeen toistuessa kolme kertaa tuomitaan vastapuolen joukkueelle rangaistuspotku.</w:t>
      </w:r>
    </w:p>
    <w:p w14:paraId="71CC51F3" w14:textId="77777777" w:rsidR="00736656" w:rsidRPr="00736656" w:rsidRDefault="00736656" w:rsidP="00736656">
      <w:pPr>
        <w:rPr>
          <w:rFonts w:ascii="Arial" w:hAnsi="Arial" w:cs="Arial"/>
          <w:sz w:val="24"/>
          <w:szCs w:val="24"/>
        </w:rPr>
      </w:pPr>
      <w:r w:rsidRPr="00736656">
        <w:rPr>
          <w:rFonts w:ascii="Arial" w:hAnsi="Arial" w:cs="Arial"/>
          <w:sz w:val="24"/>
          <w:szCs w:val="24"/>
        </w:rPr>
        <w:t xml:space="preserve">Huom! Kaikki vapaapotkut ovat kävelyjalkapallossa epäsuoria. Suoraan maaliin ei vapaapotkua siis voi potkaista. </w:t>
      </w:r>
    </w:p>
    <w:p w14:paraId="4670B96F" w14:textId="77777777" w:rsidR="00736656" w:rsidRPr="00736656" w:rsidRDefault="00736656" w:rsidP="00736656">
      <w:pPr>
        <w:rPr>
          <w:rFonts w:ascii="Arial" w:hAnsi="Arial" w:cs="Arial"/>
          <w:sz w:val="24"/>
          <w:szCs w:val="24"/>
        </w:rPr>
      </w:pPr>
    </w:p>
    <w:p w14:paraId="6D86AF5D" w14:textId="77777777" w:rsidR="00736656" w:rsidRPr="0005427C" w:rsidRDefault="00736656" w:rsidP="00736656">
      <w:pPr>
        <w:rPr>
          <w:rFonts w:ascii="Arial" w:hAnsi="Arial" w:cs="Arial"/>
          <w:b/>
          <w:bCs/>
          <w:sz w:val="24"/>
          <w:szCs w:val="24"/>
        </w:rPr>
      </w:pPr>
      <w:r w:rsidRPr="0005427C">
        <w:rPr>
          <w:rFonts w:ascii="Arial" w:hAnsi="Arial" w:cs="Arial"/>
          <w:b/>
          <w:bCs/>
          <w:sz w:val="24"/>
          <w:szCs w:val="24"/>
        </w:rPr>
        <w:t>Tärkeimmät säännöt</w:t>
      </w:r>
    </w:p>
    <w:p w14:paraId="244B7B10" w14:textId="3F80264B" w:rsidR="00736656" w:rsidRPr="0005427C" w:rsidRDefault="00736656" w:rsidP="0005427C">
      <w:pPr>
        <w:pStyle w:val="Luettelokappale"/>
        <w:numPr>
          <w:ilvl w:val="0"/>
          <w:numId w:val="7"/>
        </w:numPr>
        <w:rPr>
          <w:rFonts w:ascii="Arial" w:hAnsi="Arial" w:cs="Arial"/>
          <w:sz w:val="24"/>
          <w:szCs w:val="24"/>
        </w:rPr>
      </w:pPr>
      <w:r w:rsidRPr="0005427C">
        <w:rPr>
          <w:rFonts w:ascii="Arial" w:hAnsi="Arial" w:cs="Arial"/>
          <w:sz w:val="24"/>
          <w:szCs w:val="24"/>
        </w:rPr>
        <w:t xml:space="preserve">Ei juoksemista  </w:t>
      </w:r>
    </w:p>
    <w:p w14:paraId="309AF429" w14:textId="61CD5CEB" w:rsidR="00736656" w:rsidRPr="0005427C" w:rsidRDefault="00736656" w:rsidP="0005427C">
      <w:pPr>
        <w:pStyle w:val="Luettelokappale"/>
        <w:numPr>
          <w:ilvl w:val="0"/>
          <w:numId w:val="7"/>
        </w:numPr>
        <w:rPr>
          <w:rFonts w:ascii="Arial" w:hAnsi="Arial" w:cs="Arial"/>
          <w:sz w:val="24"/>
          <w:szCs w:val="24"/>
        </w:rPr>
      </w:pPr>
      <w:r w:rsidRPr="0005427C">
        <w:rPr>
          <w:rFonts w:ascii="Arial" w:hAnsi="Arial" w:cs="Arial"/>
          <w:sz w:val="24"/>
          <w:szCs w:val="24"/>
        </w:rPr>
        <w:t>Ensimmäisestä ja toisesta juoksurikkeestä seuraa huomautus sekä epäsuora vapaapotku</w:t>
      </w:r>
    </w:p>
    <w:p w14:paraId="5D8E239B" w14:textId="10524D68" w:rsidR="00736656" w:rsidRPr="0005427C" w:rsidRDefault="00736656" w:rsidP="0005427C">
      <w:pPr>
        <w:pStyle w:val="Luettelokappale"/>
        <w:numPr>
          <w:ilvl w:val="0"/>
          <w:numId w:val="7"/>
        </w:numPr>
        <w:rPr>
          <w:rFonts w:ascii="Arial" w:hAnsi="Arial" w:cs="Arial"/>
          <w:sz w:val="24"/>
          <w:szCs w:val="24"/>
        </w:rPr>
      </w:pPr>
      <w:r w:rsidRPr="0005427C">
        <w:rPr>
          <w:rFonts w:ascii="Arial" w:hAnsi="Arial" w:cs="Arial"/>
          <w:sz w:val="24"/>
          <w:szCs w:val="24"/>
        </w:rPr>
        <w:t xml:space="preserve">Kolmannesta juoksurikkeestä tuomitaan vastapuolelle rangaistuspotku </w:t>
      </w:r>
    </w:p>
    <w:p w14:paraId="575C1706" w14:textId="7E7A908D" w:rsidR="00736656" w:rsidRPr="0005427C" w:rsidRDefault="00736656" w:rsidP="0005427C">
      <w:pPr>
        <w:pStyle w:val="Luettelokappale"/>
        <w:numPr>
          <w:ilvl w:val="0"/>
          <w:numId w:val="7"/>
        </w:numPr>
        <w:rPr>
          <w:rFonts w:ascii="Arial" w:hAnsi="Arial" w:cs="Arial"/>
          <w:sz w:val="24"/>
          <w:szCs w:val="24"/>
        </w:rPr>
      </w:pPr>
      <w:r w:rsidRPr="0005427C">
        <w:rPr>
          <w:rFonts w:ascii="Arial" w:hAnsi="Arial" w:cs="Arial"/>
          <w:sz w:val="24"/>
          <w:szCs w:val="24"/>
        </w:rPr>
        <w:t xml:space="preserve">Ei liukutaklauksia </w:t>
      </w:r>
    </w:p>
    <w:p w14:paraId="363A2779" w14:textId="49A01885" w:rsidR="00736656" w:rsidRPr="0005427C" w:rsidRDefault="00736656" w:rsidP="0005427C">
      <w:pPr>
        <w:pStyle w:val="Luettelokappale"/>
        <w:numPr>
          <w:ilvl w:val="0"/>
          <w:numId w:val="7"/>
        </w:numPr>
        <w:rPr>
          <w:rFonts w:ascii="Arial" w:hAnsi="Arial" w:cs="Arial"/>
          <w:sz w:val="24"/>
          <w:szCs w:val="24"/>
        </w:rPr>
      </w:pPr>
      <w:r w:rsidRPr="0005427C">
        <w:rPr>
          <w:rFonts w:ascii="Arial" w:hAnsi="Arial" w:cs="Arial"/>
          <w:sz w:val="24"/>
          <w:szCs w:val="24"/>
        </w:rPr>
        <w:t xml:space="preserve">Ei pääpalloja </w:t>
      </w:r>
    </w:p>
    <w:p w14:paraId="28EBD6C1" w14:textId="7714EBCB" w:rsidR="00736656" w:rsidRPr="0005427C" w:rsidRDefault="00736656" w:rsidP="0005427C">
      <w:pPr>
        <w:pStyle w:val="Luettelokappale"/>
        <w:numPr>
          <w:ilvl w:val="0"/>
          <w:numId w:val="7"/>
        </w:numPr>
        <w:rPr>
          <w:rFonts w:ascii="Arial" w:hAnsi="Arial" w:cs="Arial"/>
          <w:sz w:val="24"/>
          <w:szCs w:val="24"/>
        </w:rPr>
      </w:pPr>
      <w:r w:rsidRPr="0005427C">
        <w:rPr>
          <w:rFonts w:ascii="Arial" w:hAnsi="Arial" w:cs="Arial"/>
          <w:sz w:val="24"/>
          <w:szCs w:val="24"/>
        </w:rPr>
        <w:t xml:space="preserve">Pallon tulee pysyä joka hetki yläriman alapuolella </w:t>
      </w:r>
    </w:p>
    <w:p w14:paraId="111063FE" w14:textId="41408896" w:rsidR="00736656" w:rsidRPr="0005427C" w:rsidRDefault="00736656" w:rsidP="0005427C">
      <w:pPr>
        <w:pStyle w:val="Luettelokappale"/>
        <w:numPr>
          <w:ilvl w:val="0"/>
          <w:numId w:val="7"/>
        </w:numPr>
        <w:rPr>
          <w:rFonts w:ascii="Arial" w:hAnsi="Arial" w:cs="Arial"/>
          <w:sz w:val="24"/>
          <w:szCs w:val="24"/>
        </w:rPr>
      </w:pPr>
      <w:r w:rsidRPr="0005427C">
        <w:rPr>
          <w:rFonts w:ascii="Arial" w:hAnsi="Arial" w:cs="Arial"/>
          <w:sz w:val="24"/>
          <w:szCs w:val="24"/>
        </w:rPr>
        <w:t xml:space="preserve">Ei paitsioita </w:t>
      </w:r>
    </w:p>
    <w:p w14:paraId="64050C73" w14:textId="19E90CD9" w:rsidR="00736656" w:rsidRPr="0005427C" w:rsidRDefault="00736656" w:rsidP="0005427C">
      <w:pPr>
        <w:pStyle w:val="Luettelokappale"/>
        <w:numPr>
          <w:ilvl w:val="0"/>
          <w:numId w:val="7"/>
        </w:numPr>
        <w:rPr>
          <w:rFonts w:ascii="Arial" w:hAnsi="Arial" w:cs="Arial"/>
          <w:sz w:val="24"/>
          <w:szCs w:val="24"/>
        </w:rPr>
      </w:pPr>
      <w:r w:rsidRPr="0005427C">
        <w:rPr>
          <w:rFonts w:ascii="Arial" w:hAnsi="Arial" w:cs="Arial"/>
          <w:sz w:val="24"/>
          <w:szCs w:val="24"/>
        </w:rPr>
        <w:t xml:space="preserve">Sivurajaheiton sijaan suoritetaan sivurajapotku </w:t>
      </w:r>
    </w:p>
    <w:p w14:paraId="27550EC6" w14:textId="1EA4A32F" w:rsidR="00736656" w:rsidRPr="0005427C" w:rsidRDefault="00736656" w:rsidP="0005427C">
      <w:pPr>
        <w:pStyle w:val="Luettelokappale"/>
        <w:numPr>
          <w:ilvl w:val="0"/>
          <w:numId w:val="7"/>
        </w:numPr>
        <w:rPr>
          <w:rFonts w:ascii="Arial" w:hAnsi="Arial" w:cs="Arial"/>
          <w:sz w:val="24"/>
          <w:szCs w:val="24"/>
        </w:rPr>
      </w:pPr>
      <w:r w:rsidRPr="0005427C">
        <w:rPr>
          <w:rFonts w:ascii="Arial" w:hAnsi="Arial" w:cs="Arial"/>
          <w:sz w:val="24"/>
          <w:szCs w:val="24"/>
        </w:rPr>
        <w:t xml:space="preserve">Edestakaiset pelaajavaihdot ovat sallittuja </w:t>
      </w:r>
    </w:p>
    <w:p w14:paraId="632063CC" w14:textId="2CE17E38" w:rsidR="00736656" w:rsidRPr="0005427C" w:rsidRDefault="00736656" w:rsidP="0005427C">
      <w:pPr>
        <w:pStyle w:val="Luettelokappale"/>
        <w:numPr>
          <w:ilvl w:val="0"/>
          <w:numId w:val="7"/>
        </w:numPr>
        <w:rPr>
          <w:rFonts w:ascii="Arial" w:hAnsi="Arial" w:cs="Arial"/>
          <w:sz w:val="24"/>
          <w:szCs w:val="24"/>
        </w:rPr>
      </w:pPr>
      <w:r w:rsidRPr="0005427C">
        <w:rPr>
          <w:rFonts w:ascii="Arial" w:hAnsi="Arial" w:cs="Arial"/>
          <w:sz w:val="24"/>
          <w:szCs w:val="24"/>
        </w:rPr>
        <w:t xml:space="preserve">Maalivahtia saa vaihtaa koska tahansa </w:t>
      </w:r>
    </w:p>
    <w:p w14:paraId="07100DEF" w14:textId="5AA7BB5A" w:rsidR="00736656" w:rsidRPr="0005427C" w:rsidRDefault="00736656" w:rsidP="0005427C">
      <w:pPr>
        <w:pStyle w:val="Luettelokappale"/>
        <w:numPr>
          <w:ilvl w:val="0"/>
          <w:numId w:val="7"/>
        </w:numPr>
        <w:rPr>
          <w:rFonts w:ascii="Arial" w:hAnsi="Arial" w:cs="Arial"/>
          <w:sz w:val="24"/>
          <w:szCs w:val="24"/>
        </w:rPr>
      </w:pPr>
      <w:r w:rsidRPr="0005427C">
        <w:rPr>
          <w:rFonts w:ascii="Arial" w:hAnsi="Arial" w:cs="Arial"/>
          <w:sz w:val="24"/>
          <w:szCs w:val="24"/>
        </w:rPr>
        <w:t xml:space="preserve">Maali- tai kulmapotkua ei anneta, mikäli ottelu pelataan aidatulla kentällä </w:t>
      </w:r>
    </w:p>
    <w:p w14:paraId="49666EEB" w14:textId="68017A6B" w:rsidR="00736656" w:rsidRPr="0005427C" w:rsidRDefault="00736656" w:rsidP="0005427C">
      <w:pPr>
        <w:pStyle w:val="Luettelokappale"/>
        <w:numPr>
          <w:ilvl w:val="0"/>
          <w:numId w:val="7"/>
        </w:numPr>
        <w:rPr>
          <w:rFonts w:ascii="Arial" w:hAnsi="Arial" w:cs="Arial"/>
          <w:sz w:val="24"/>
          <w:szCs w:val="24"/>
        </w:rPr>
      </w:pPr>
      <w:r w:rsidRPr="0005427C">
        <w:rPr>
          <w:rFonts w:ascii="Arial" w:hAnsi="Arial" w:cs="Arial"/>
          <w:sz w:val="24"/>
          <w:szCs w:val="24"/>
        </w:rPr>
        <w:t xml:space="preserve">Pallon korkeusrajoitus ei koske tilanteita, joissa pallo kohoaa ilmaan maalivahdin torjunnan tai kimmokkeen seurauksena </w:t>
      </w:r>
    </w:p>
    <w:p w14:paraId="705D382B" w14:textId="624D2B1E" w:rsidR="00736656" w:rsidRPr="0005427C" w:rsidRDefault="00736656" w:rsidP="0005427C">
      <w:pPr>
        <w:pStyle w:val="Luettelokappale"/>
        <w:numPr>
          <w:ilvl w:val="0"/>
          <w:numId w:val="7"/>
        </w:numPr>
        <w:rPr>
          <w:rFonts w:ascii="Arial" w:hAnsi="Arial" w:cs="Arial"/>
          <w:sz w:val="24"/>
          <w:szCs w:val="24"/>
        </w:rPr>
      </w:pPr>
      <w:r w:rsidRPr="0005427C">
        <w:rPr>
          <w:rFonts w:ascii="Arial" w:hAnsi="Arial" w:cs="Arial"/>
          <w:sz w:val="24"/>
          <w:szCs w:val="24"/>
        </w:rPr>
        <w:t xml:space="preserve">Ainoastaan maalivahti saa pelata rangaistusalueen sisällä </w:t>
      </w:r>
    </w:p>
    <w:p w14:paraId="230229A6" w14:textId="77660E47" w:rsidR="00736656" w:rsidRPr="0005427C" w:rsidRDefault="00736656" w:rsidP="0005427C">
      <w:pPr>
        <w:pStyle w:val="Luettelokappale"/>
        <w:numPr>
          <w:ilvl w:val="0"/>
          <w:numId w:val="7"/>
        </w:numPr>
        <w:rPr>
          <w:rFonts w:ascii="Arial" w:hAnsi="Arial" w:cs="Arial"/>
          <w:sz w:val="24"/>
          <w:szCs w:val="24"/>
        </w:rPr>
      </w:pPr>
      <w:r w:rsidRPr="0005427C">
        <w:rPr>
          <w:rFonts w:ascii="Arial" w:hAnsi="Arial" w:cs="Arial"/>
          <w:sz w:val="24"/>
          <w:szCs w:val="24"/>
        </w:rPr>
        <w:t xml:space="preserve">Jos maalivahti poistuu maalivahdin alueelta, tuomitaan vastapuolelle vapaapotku </w:t>
      </w:r>
    </w:p>
    <w:p w14:paraId="3ADEDCB2" w14:textId="766C3228" w:rsidR="00736656" w:rsidRPr="0005427C" w:rsidRDefault="00736656" w:rsidP="0005427C">
      <w:pPr>
        <w:pStyle w:val="Luettelokappale"/>
        <w:numPr>
          <w:ilvl w:val="0"/>
          <w:numId w:val="7"/>
        </w:numPr>
        <w:rPr>
          <w:rFonts w:ascii="Arial" w:hAnsi="Arial" w:cs="Arial"/>
          <w:sz w:val="24"/>
          <w:szCs w:val="24"/>
        </w:rPr>
      </w:pPr>
      <w:r w:rsidRPr="0005427C">
        <w:rPr>
          <w:rFonts w:ascii="Arial" w:hAnsi="Arial" w:cs="Arial"/>
          <w:sz w:val="24"/>
          <w:szCs w:val="24"/>
        </w:rPr>
        <w:t xml:space="preserve">Jos hyökkäävä pelaaja astuu maalivahdin alueelle, tuomitaan vastapuolelle vapaapotku </w:t>
      </w:r>
    </w:p>
    <w:p w14:paraId="64F050AE" w14:textId="32E60BF6" w:rsidR="000231CE" w:rsidRPr="0005427C" w:rsidRDefault="00736656" w:rsidP="0005427C">
      <w:pPr>
        <w:pStyle w:val="Luettelokappale"/>
        <w:numPr>
          <w:ilvl w:val="0"/>
          <w:numId w:val="7"/>
        </w:numPr>
        <w:rPr>
          <w:rFonts w:ascii="Arial" w:hAnsi="Arial" w:cs="Arial"/>
          <w:sz w:val="24"/>
          <w:szCs w:val="24"/>
        </w:rPr>
      </w:pPr>
      <w:r w:rsidRPr="0005427C">
        <w:rPr>
          <w:rFonts w:ascii="Arial" w:hAnsi="Arial" w:cs="Arial"/>
          <w:sz w:val="24"/>
          <w:szCs w:val="24"/>
        </w:rPr>
        <w:t>Ulkona pelatessa maalin kooksi suositellaan juniorimaalia, sisähallissa käsipallomaalia</w:t>
      </w:r>
    </w:p>
    <w:sectPr w:rsidR="000231CE" w:rsidRPr="0005427C">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18AD7" w14:textId="77777777" w:rsidR="008D25CD" w:rsidRDefault="008D25CD" w:rsidP="006A356A">
      <w:pPr>
        <w:spacing w:after="0" w:line="240" w:lineRule="auto"/>
      </w:pPr>
      <w:r>
        <w:separator/>
      </w:r>
    </w:p>
  </w:endnote>
  <w:endnote w:type="continuationSeparator" w:id="0">
    <w:p w14:paraId="194E4AA1" w14:textId="77777777" w:rsidR="008D25CD" w:rsidRDefault="008D25CD" w:rsidP="006A356A">
      <w:pPr>
        <w:spacing w:after="0" w:line="240" w:lineRule="auto"/>
      </w:pPr>
      <w:r>
        <w:continuationSeparator/>
      </w:r>
    </w:p>
  </w:endnote>
  <w:endnote w:type="continuationNotice" w:id="1">
    <w:p w14:paraId="5151C724" w14:textId="77777777" w:rsidR="008D25CD" w:rsidRDefault="008D25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074D2" w14:textId="77777777" w:rsidR="00255038" w:rsidRDefault="0025503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587DF" w14:textId="77777777" w:rsidR="00255038" w:rsidRDefault="00255038">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E28CC" w14:textId="77777777" w:rsidR="00255038" w:rsidRDefault="0025503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AEF1D" w14:textId="77777777" w:rsidR="008D25CD" w:rsidRDefault="008D25CD" w:rsidP="006A356A">
      <w:pPr>
        <w:spacing w:after="0" w:line="240" w:lineRule="auto"/>
      </w:pPr>
      <w:r>
        <w:separator/>
      </w:r>
    </w:p>
  </w:footnote>
  <w:footnote w:type="continuationSeparator" w:id="0">
    <w:p w14:paraId="2F64C99E" w14:textId="77777777" w:rsidR="008D25CD" w:rsidRDefault="008D25CD" w:rsidP="006A356A">
      <w:pPr>
        <w:spacing w:after="0" w:line="240" w:lineRule="auto"/>
      </w:pPr>
      <w:r>
        <w:continuationSeparator/>
      </w:r>
    </w:p>
  </w:footnote>
  <w:footnote w:type="continuationNotice" w:id="1">
    <w:p w14:paraId="750C1E72" w14:textId="77777777" w:rsidR="008D25CD" w:rsidRDefault="008D25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89395" w14:textId="77777777" w:rsidR="00255038" w:rsidRDefault="00415888">
    <w:pPr>
      <w:pStyle w:val="Yltunniste"/>
    </w:pPr>
    <w:r>
      <w:rPr>
        <w:noProof/>
      </w:rPr>
      <w:pict w14:anchorId="2B52A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098266" o:spid="_x0000_s2059" type="#_x0000_t75" style="position:absolute;margin-left:0;margin-top:0;width:594.25pt;height:840.95pt;z-index:-251658239;mso-position-horizontal:center;mso-position-horizontal-relative:margin;mso-position-vertical:center;mso-position-vertical-relative:margin" o:allowincell="f">
          <v:imagedata r:id="rId1" o:title="Eläkeliitto_lomakepohja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8A6E4" w14:textId="77777777" w:rsidR="00255038" w:rsidRDefault="00415888">
    <w:pPr>
      <w:pStyle w:val="Yltunniste"/>
    </w:pPr>
    <w:r>
      <w:rPr>
        <w:noProof/>
      </w:rPr>
      <w:pict w14:anchorId="07076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098267" o:spid="_x0000_s2060" type="#_x0000_t75" style="position:absolute;margin-left:0;margin-top:0;width:594.25pt;height:840.95pt;z-index:-251658238;mso-position-horizontal:center;mso-position-horizontal-relative:margin;mso-position-vertical:center;mso-position-vertical-relative:margin" o:allowincell="f">
          <v:imagedata r:id="rId1" o:title="Eläkeliitto_lomakepohja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A4490" w14:textId="77777777" w:rsidR="00255038" w:rsidRDefault="00415888">
    <w:pPr>
      <w:pStyle w:val="Yltunniste"/>
    </w:pPr>
    <w:r>
      <w:rPr>
        <w:noProof/>
      </w:rPr>
      <w:pict w14:anchorId="74E50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8098265" o:spid="_x0000_s2058" type="#_x0000_t75" style="position:absolute;margin-left:0;margin-top:0;width:594.25pt;height:840.95pt;z-index:-251658240;mso-position-horizontal:center;mso-position-horizontal-relative:margin;mso-position-vertical:center;mso-position-vertical-relative:margin" o:allowincell="f">
          <v:imagedata r:id="rId1" o:title="Eläkeliitto_lomakepohja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07852"/>
    <w:multiLevelType w:val="hybridMultilevel"/>
    <w:tmpl w:val="46B61D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115594A"/>
    <w:multiLevelType w:val="hybridMultilevel"/>
    <w:tmpl w:val="471C8E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71971C2"/>
    <w:multiLevelType w:val="hybridMultilevel"/>
    <w:tmpl w:val="D0B2F1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17975A6"/>
    <w:multiLevelType w:val="hybridMultilevel"/>
    <w:tmpl w:val="90AEC650"/>
    <w:lvl w:ilvl="0" w:tplc="CCF66F2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26551B8"/>
    <w:multiLevelType w:val="hybridMultilevel"/>
    <w:tmpl w:val="67BC0C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4274AB0"/>
    <w:multiLevelType w:val="hybridMultilevel"/>
    <w:tmpl w:val="B010DBA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7F1C29C6"/>
    <w:multiLevelType w:val="hybridMultilevel"/>
    <w:tmpl w:val="B73CE8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1304"/>
  <w:hyphenationZone w:val="425"/>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6A"/>
    <w:rsid w:val="0000329F"/>
    <w:rsid w:val="00012039"/>
    <w:rsid w:val="000231CE"/>
    <w:rsid w:val="00046CB1"/>
    <w:rsid w:val="0005427C"/>
    <w:rsid w:val="00057D66"/>
    <w:rsid w:val="00060792"/>
    <w:rsid w:val="00061EAF"/>
    <w:rsid w:val="000671D9"/>
    <w:rsid w:val="000A0A12"/>
    <w:rsid w:val="000A6A15"/>
    <w:rsid w:val="000B6A6B"/>
    <w:rsid w:val="0011456C"/>
    <w:rsid w:val="00121767"/>
    <w:rsid w:val="00131253"/>
    <w:rsid w:val="001427B3"/>
    <w:rsid w:val="00143EF8"/>
    <w:rsid w:val="00176CCE"/>
    <w:rsid w:val="00176F19"/>
    <w:rsid w:val="00183BF7"/>
    <w:rsid w:val="001A6914"/>
    <w:rsid w:val="001B0822"/>
    <w:rsid w:val="001C45B6"/>
    <w:rsid w:val="001C58AF"/>
    <w:rsid w:val="001C71F1"/>
    <w:rsid w:val="00255038"/>
    <w:rsid w:val="0027241A"/>
    <w:rsid w:val="00274FD4"/>
    <w:rsid w:val="00277BD9"/>
    <w:rsid w:val="002F4D7B"/>
    <w:rsid w:val="00302B9A"/>
    <w:rsid w:val="00311657"/>
    <w:rsid w:val="0032063D"/>
    <w:rsid w:val="0035054D"/>
    <w:rsid w:val="00357AE2"/>
    <w:rsid w:val="00392869"/>
    <w:rsid w:val="003C6AF4"/>
    <w:rsid w:val="003D4A8B"/>
    <w:rsid w:val="00415888"/>
    <w:rsid w:val="00446E4E"/>
    <w:rsid w:val="00447239"/>
    <w:rsid w:val="004577AA"/>
    <w:rsid w:val="004A1B43"/>
    <w:rsid w:val="004A4BA8"/>
    <w:rsid w:val="004B0F8C"/>
    <w:rsid w:val="004B6FDE"/>
    <w:rsid w:val="004E4BAB"/>
    <w:rsid w:val="00535E80"/>
    <w:rsid w:val="00543808"/>
    <w:rsid w:val="00550E3A"/>
    <w:rsid w:val="00551D18"/>
    <w:rsid w:val="00581084"/>
    <w:rsid w:val="00581A24"/>
    <w:rsid w:val="00584790"/>
    <w:rsid w:val="00594670"/>
    <w:rsid w:val="005A1922"/>
    <w:rsid w:val="005A5CCC"/>
    <w:rsid w:val="005C3668"/>
    <w:rsid w:val="005D13CD"/>
    <w:rsid w:val="005D6A34"/>
    <w:rsid w:val="005E1481"/>
    <w:rsid w:val="0060195A"/>
    <w:rsid w:val="006175E0"/>
    <w:rsid w:val="00644810"/>
    <w:rsid w:val="00652C27"/>
    <w:rsid w:val="00670B8C"/>
    <w:rsid w:val="006A356A"/>
    <w:rsid w:val="006B3C17"/>
    <w:rsid w:val="006F2D84"/>
    <w:rsid w:val="007002A6"/>
    <w:rsid w:val="00710140"/>
    <w:rsid w:val="00711F98"/>
    <w:rsid w:val="00713877"/>
    <w:rsid w:val="00723AC7"/>
    <w:rsid w:val="00725251"/>
    <w:rsid w:val="00736656"/>
    <w:rsid w:val="00744E8B"/>
    <w:rsid w:val="00755AF4"/>
    <w:rsid w:val="00755F9A"/>
    <w:rsid w:val="00760019"/>
    <w:rsid w:val="00770055"/>
    <w:rsid w:val="007743C6"/>
    <w:rsid w:val="007848D6"/>
    <w:rsid w:val="007C71D9"/>
    <w:rsid w:val="007D707C"/>
    <w:rsid w:val="00823832"/>
    <w:rsid w:val="008420F8"/>
    <w:rsid w:val="008509B4"/>
    <w:rsid w:val="008949A1"/>
    <w:rsid w:val="008B782A"/>
    <w:rsid w:val="008D25CD"/>
    <w:rsid w:val="00930DF2"/>
    <w:rsid w:val="00975CCA"/>
    <w:rsid w:val="0097689C"/>
    <w:rsid w:val="009B26D8"/>
    <w:rsid w:val="009B65FF"/>
    <w:rsid w:val="009B7A0F"/>
    <w:rsid w:val="009C3746"/>
    <w:rsid w:val="009D22F7"/>
    <w:rsid w:val="009D357D"/>
    <w:rsid w:val="00A427F3"/>
    <w:rsid w:val="00A76055"/>
    <w:rsid w:val="00A973A9"/>
    <w:rsid w:val="00AA2CC4"/>
    <w:rsid w:val="00AB25FC"/>
    <w:rsid w:val="00AE5CB6"/>
    <w:rsid w:val="00B10E3D"/>
    <w:rsid w:val="00B4766E"/>
    <w:rsid w:val="00B55828"/>
    <w:rsid w:val="00B7134E"/>
    <w:rsid w:val="00B810A3"/>
    <w:rsid w:val="00B81D52"/>
    <w:rsid w:val="00B97244"/>
    <w:rsid w:val="00BA3767"/>
    <w:rsid w:val="00BA703A"/>
    <w:rsid w:val="00BB261D"/>
    <w:rsid w:val="00BB7DC5"/>
    <w:rsid w:val="00C1359A"/>
    <w:rsid w:val="00C14314"/>
    <w:rsid w:val="00C24C71"/>
    <w:rsid w:val="00C25581"/>
    <w:rsid w:val="00C305CC"/>
    <w:rsid w:val="00C3282A"/>
    <w:rsid w:val="00C41309"/>
    <w:rsid w:val="00C55511"/>
    <w:rsid w:val="00C57244"/>
    <w:rsid w:val="00C76113"/>
    <w:rsid w:val="00CB3623"/>
    <w:rsid w:val="00CD2232"/>
    <w:rsid w:val="00CD74D3"/>
    <w:rsid w:val="00D26925"/>
    <w:rsid w:val="00D34614"/>
    <w:rsid w:val="00D470E5"/>
    <w:rsid w:val="00D55823"/>
    <w:rsid w:val="00D7566F"/>
    <w:rsid w:val="00DB13B8"/>
    <w:rsid w:val="00DC2AEC"/>
    <w:rsid w:val="00E07B1B"/>
    <w:rsid w:val="00E30ABD"/>
    <w:rsid w:val="00E572D8"/>
    <w:rsid w:val="00E612D5"/>
    <w:rsid w:val="00E641F2"/>
    <w:rsid w:val="00E65727"/>
    <w:rsid w:val="00EA3F52"/>
    <w:rsid w:val="00EC288E"/>
    <w:rsid w:val="00F81EA1"/>
    <w:rsid w:val="00F967AD"/>
    <w:rsid w:val="00FA4511"/>
    <w:rsid w:val="00FA7308"/>
    <w:rsid w:val="00FB74DD"/>
    <w:rsid w:val="00FE2F08"/>
    <w:rsid w:val="00FF1B1D"/>
    <w:rsid w:val="7B1C7B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09D9773"/>
  <w15:chartTrackingRefBased/>
  <w15:docId w15:val="{6A02DB15-1733-48D2-BCBC-2673FE3D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175E0"/>
  </w:style>
  <w:style w:type="paragraph" w:styleId="Otsikko1">
    <w:name w:val="heading 1"/>
    <w:basedOn w:val="Normaali"/>
    <w:next w:val="Normaali"/>
    <w:link w:val="Otsikko1Char"/>
    <w:uiPriority w:val="9"/>
    <w:qFormat/>
    <w:rsid w:val="006175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6175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A356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A356A"/>
  </w:style>
  <w:style w:type="paragraph" w:styleId="Alatunniste">
    <w:name w:val="footer"/>
    <w:basedOn w:val="Normaali"/>
    <w:link w:val="AlatunnisteChar"/>
    <w:uiPriority w:val="99"/>
    <w:unhideWhenUsed/>
    <w:rsid w:val="006A356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A356A"/>
  </w:style>
  <w:style w:type="character" w:customStyle="1" w:styleId="Otsikko1Char">
    <w:name w:val="Otsikko 1 Char"/>
    <w:basedOn w:val="Kappaleenoletusfontti"/>
    <w:link w:val="Otsikko1"/>
    <w:uiPriority w:val="9"/>
    <w:rsid w:val="006175E0"/>
    <w:rPr>
      <w:rFonts w:asciiTheme="majorHAnsi" w:eastAsiaTheme="majorEastAsia" w:hAnsiTheme="majorHAnsi" w:cstheme="majorBidi"/>
      <w:color w:val="2F5496" w:themeColor="accent1" w:themeShade="BF"/>
      <w:sz w:val="32"/>
      <w:szCs w:val="32"/>
    </w:rPr>
  </w:style>
  <w:style w:type="character" w:styleId="Hyperlinkki">
    <w:name w:val="Hyperlink"/>
    <w:basedOn w:val="Kappaleenoletusfontti"/>
    <w:uiPriority w:val="99"/>
    <w:unhideWhenUsed/>
    <w:rsid w:val="006175E0"/>
    <w:rPr>
      <w:color w:val="0563C1" w:themeColor="hyperlink"/>
      <w:u w:val="single"/>
    </w:rPr>
  </w:style>
  <w:style w:type="paragraph" w:styleId="NormaaliWWW">
    <w:name w:val="Normal (Web)"/>
    <w:basedOn w:val="Normaali"/>
    <w:uiPriority w:val="99"/>
    <w:semiHidden/>
    <w:unhideWhenUsed/>
    <w:rsid w:val="006175E0"/>
    <w:pPr>
      <w:spacing w:after="0" w:line="240" w:lineRule="auto"/>
    </w:pPr>
    <w:rPr>
      <w:rFonts w:ascii="Calibri" w:hAnsi="Calibri" w:cs="Calibri"/>
      <w:lang w:eastAsia="fi-FI"/>
    </w:rPr>
  </w:style>
  <w:style w:type="paragraph" w:styleId="Luettelokappale">
    <w:name w:val="List Paragraph"/>
    <w:basedOn w:val="Normaali"/>
    <w:uiPriority w:val="34"/>
    <w:qFormat/>
    <w:rsid w:val="006175E0"/>
    <w:pPr>
      <w:ind w:left="720"/>
      <w:contextualSpacing/>
    </w:pPr>
  </w:style>
  <w:style w:type="character" w:customStyle="1" w:styleId="Otsikko2Char">
    <w:name w:val="Otsikko 2 Char"/>
    <w:basedOn w:val="Kappaleenoletusfontti"/>
    <w:link w:val="Otsikko2"/>
    <w:uiPriority w:val="9"/>
    <w:rsid w:val="006175E0"/>
    <w:rPr>
      <w:rFonts w:asciiTheme="majorHAnsi" w:eastAsiaTheme="majorEastAsia" w:hAnsiTheme="majorHAnsi" w:cstheme="majorBidi"/>
      <w:color w:val="2F5496" w:themeColor="accent1" w:themeShade="BF"/>
      <w:sz w:val="26"/>
      <w:szCs w:val="26"/>
    </w:rPr>
  </w:style>
  <w:style w:type="paragraph" w:customStyle="1" w:styleId="gmail-m9080597913810372409text-p">
    <w:name w:val="gmail-m_9080597913810372409text-p"/>
    <w:basedOn w:val="Normaali"/>
    <w:uiPriority w:val="99"/>
    <w:rsid w:val="00581084"/>
    <w:pPr>
      <w:spacing w:before="100" w:beforeAutospacing="1" w:after="100" w:afterAutospacing="1" w:line="240" w:lineRule="auto"/>
    </w:pPr>
    <w:rPr>
      <w:rFonts w:ascii="Calibri" w:hAnsi="Calibri" w:cs="Calibri"/>
      <w:lang w:eastAsia="fi-FI"/>
    </w:rPr>
  </w:style>
  <w:style w:type="character" w:styleId="Voimakas">
    <w:name w:val="Strong"/>
    <w:basedOn w:val="Kappaleenoletusfontti"/>
    <w:uiPriority w:val="22"/>
    <w:qFormat/>
    <w:rsid w:val="00C55511"/>
    <w:rPr>
      <w:b/>
      <w:bCs/>
    </w:rPr>
  </w:style>
  <w:style w:type="character" w:styleId="Ratkaisematonmaininta">
    <w:name w:val="Unresolved Mention"/>
    <w:basedOn w:val="Kappaleenoletusfontti"/>
    <w:uiPriority w:val="99"/>
    <w:semiHidden/>
    <w:unhideWhenUsed/>
    <w:rsid w:val="00E572D8"/>
    <w:rPr>
      <w:color w:val="605E5C"/>
      <w:shd w:val="clear" w:color="auto" w:fill="E1DFDD"/>
    </w:rPr>
  </w:style>
  <w:style w:type="character" w:styleId="AvattuHyperlinkki">
    <w:name w:val="FollowedHyperlink"/>
    <w:basedOn w:val="Kappaleenoletusfontti"/>
    <w:uiPriority w:val="99"/>
    <w:semiHidden/>
    <w:unhideWhenUsed/>
    <w:rsid w:val="00B713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14431">
      <w:bodyDiv w:val="1"/>
      <w:marLeft w:val="0"/>
      <w:marRight w:val="0"/>
      <w:marTop w:val="0"/>
      <w:marBottom w:val="0"/>
      <w:divBdr>
        <w:top w:val="none" w:sz="0" w:space="0" w:color="auto"/>
        <w:left w:val="none" w:sz="0" w:space="0" w:color="auto"/>
        <w:bottom w:val="none" w:sz="0" w:space="0" w:color="auto"/>
        <w:right w:val="none" w:sz="0" w:space="0" w:color="auto"/>
      </w:divBdr>
    </w:div>
    <w:div w:id="248972357">
      <w:bodyDiv w:val="1"/>
      <w:marLeft w:val="0"/>
      <w:marRight w:val="0"/>
      <w:marTop w:val="0"/>
      <w:marBottom w:val="0"/>
      <w:divBdr>
        <w:top w:val="none" w:sz="0" w:space="0" w:color="auto"/>
        <w:left w:val="none" w:sz="0" w:space="0" w:color="auto"/>
        <w:bottom w:val="none" w:sz="0" w:space="0" w:color="auto"/>
        <w:right w:val="none" w:sz="0" w:space="0" w:color="auto"/>
      </w:divBdr>
    </w:div>
    <w:div w:id="484124147">
      <w:bodyDiv w:val="1"/>
      <w:marLeft w:val="0"/>
      <w:marRight w:val="0"/>
      <w:marTop w:val="0"/>
      <w:marBottom w:val="0"/>
      <w:divBdr>
        <w:top w:val="none" w:sz="0" w:space="0" w:color="auto"/>
        <w:left w:val="none" w:sz="0" w:space="0" w:color="auto"/>
        <w:bottom w:val="none" w:sz="0" w:space="0" w:color="auto"/>
        <w:right w:val="none" w:sz="0" w:space="0" w:color="auto"/>
      </w:divBdr>
    </w:div>
    <w:div w:id="972098744">
      <w:bodyDiv w:val="1"/>
      <w:marLeft w:val="0"/>
      <w:marRight w:val="0"/>
      <w:marTop w:val="0"/>
      <w:marBottom w:val="0"/>
      <w:divBdr>
        <w:top w:val="none" w:sz="0" w:space="0" w:color="auto"/>
        <w:left w:val="none" w:sz="0" w:space="0" w:color="auto"/>
        <w:bottom w:val="none" w:sz="0" w:space="0" w:color="auto"/>
        <w:right w:val="none" w:sz="0" w:space="0" w:color="auto"/>
      </w:divBdr>
    </w:div>
    <w:div w:id="1081676446">
      <w:bodyDiv w:val="1"/>
      <w:marLeft w:val="0"/>
      <w:marRight w:val="0"/>
      <w:marTop w:val="0"/>
      <w:marBottom w:val="0"/>
      <w:divBdr>
        <w:top w:val="none" w:sz="0" w:space="0" w:color="auto"/>
        <w:left w:val="none" w:sz="0" w:space="0" w:color="auto"/>
        <w:bottom w:val="none" w:sz="0" w:space="0" w:color="auto"/>
        <w:right w:val="none" w:sz="0" w:space="0" w:color="auto"/>
      </w:divBdr>
    </w:div>
    <w:div w:id="109801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962e0a5-1a47-4b49-8e27-3628903e2e8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33907FC0F0345B408F03D5F0B9A61062" ma:contentTypeVersion="12" ma:contentTypeDescription="Luo uusi asiakirja." ma:contentTypeScope="" ma:versionID="3ece3be6112dec1fc8f5fd37e5895431">
  <xsd:schema xmlns:xsd="http://www.w3.org/2001/XMLSchema" xmlns:xs="http://www.w3.org/2001/XMLSchema" xmlns:p="http://schemas.microsoft.com/office/2006/metadata/properties" xmlns:ns2="e7291844-78ae-4643-bde1-619bb47ac5a8" xmlns:ns3="b962e0a5-1a47-4b49-8e27-3628903e2e8f" targetNamespace="http://schemas.microsoft.com/office/2006/metadata/properties" ma:root="true" ma:fieldsID="064d3a85ba92bfeada28460c980a367d" ns2:_="" ns3:_="">
    <xsd:import namespace="e7291844-78ae-4643-bde1-619bb47ac5a8"/>
    <xsd:import namespace="b962e0a5-1a47-4b49-8e27-3628903e2e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91844-78ae-4643-bde1-619bb47ac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2e0a5-1a47-4b49-8e27-3628903e2e8f"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D00037-BD2F-4670-9783-4BB6344719E7}">
  <ds:schemaRefs>
    <ds:schemaRef ds:uri="http://schemas.openxmlformats.org/officeDocument/2006/bibliography"/>
  </ds:schemaRefs>
</ds:datastoreItem>
</file>

<file path=customXml/itemProps2.xml><?xml version="1.0" encoding="utf-8"?>
<ds:datastoreItem xmlns:ds="http://schemas.openxmlformats.org/officeDocument/2006/customXml" ds:itemID="{ECFF9E82-271A-4527-95A2-F69B9F61C9A8}">
  <ds:schemaRefs>
    <ds:schemaRef ds:uri="http://schemas.microsoft.com/sharepoint/v3/contenttype/forms"/>
  </ds:schemaRefs>
</ds:datastoreItem>
</file>

<file path=customXml/itemProps3.xml><?xml version="1.0" encoding="utf-8"?>
<ds:datastoreItem xmlns:ds="http://schemas.openxmlformats.org/officeDocument/2006/customXml" ds:itemID="{C42DBA98-480F-444D-B0DF-076419635FD7}">
  <ds:schemaRefs>
    <ds:schemaRef ds:uri="http://schemas.microsoft.com/office/2006/metadata/properties"/>
    <ds:schemaRef ds:uri="http://schemas.microsoft.com/office/infopath/2007/PartnerControls"/>
    <ds:schemaRef ds:uri="b962e0a5-1a47-4b49-8e27-3628903e2e8f"/>
  </ds:schemaRefs>
</ds:datastoreItem>
</file>

<file path=customXml/itemProps4.xml><?xml version="1.0" encoding="utf-8"?>
<ds:datastoreItem xmlns:ds="http://schemas.openxmlformats.org/officeDocument/2006/customXml" ds:itemID="{EEA2EBA9-D158-4208-B7CB-16329549D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91844-78ae-4643-bde1-619bb47ac5a8"/>
    <ds:schemaRef ds:uri="b962e0a5-1a47-4b49-8e27-3628903e2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341</Words>
  <Characters>2769</Characters>
  <Application>Microsoft Office Word</Application>
  <DocSecurity>0</DocSecurity>
  <Lines>23</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Paulin</dc:creator>
  <cp:keywords/>
  <dc:description/>
  <cp:lastModifiedBy>Janne Kettunen</cp:lastModifiedBy>
  <cp:revision>7</cp:revision>
  <cp:lastPrinted>2020-02-28T13:56:00Z</cp:lastPrinted>
  <dcterms:created xsi:type="dcterms:W3CDTF">2020-09-21T09:56:00Z</dcterms:created>
  <dcterms:modified xsi:type="dcterms:W3CDTF">2020-09-21T10:02:00Z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0x01010033907FC0F0345B408F03D5F0B9A61062</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AuthorIds_UIVersion_9216">
    <vt:lpwstr>24</vt:lpwstr>
  </property>
</Properties>
</file>